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2C2B" w14:textId="77777777" w:rsidR="00430282" w:rsidRDefault="00430282" w:rsidP="00AC5FED">
      <w:pPr>
        <w:jc w:val="center"/>
      </w:pPr>
    </w:p>
    <w:p w14:paraId="463A534C" w14:textId="3566F80F" w:rsidR="00773E4A" w:rsidRPr="00773E4A" w:rsidRDefault="00773E4A" w:rsidP="00773E4A">
      <w:pPr>
        <w:jc w:val="both"/>
        <w:rPr>
          <w:rFonts w:eastAsia="Times New Roman" w:cs="Arial"/>
          <w:color w:val="262626" w:themeColor="text1" w:themeTint="D9"/>
          <w:sz w:val="18"/>
          <w:szCs w:val="18"/>
          <w:lang w:eastAsia="de-DE"/>
        </w:rPr>
      </w:pPr>
      <w:r w:rsidRPr="00773E4A">
        <w:rPr>
          <w:rFonts w:eastAsia="Times New Roman" w:cs="Arial"/>
          <w:b/>
          <w:bCs/>
          <w:color w:val="262626" w:themeColor="text1" w:themeTint="D9"/>
          <w:sz w:val="18"/>
          <w:szCs w:val="18"/>
          <w:lang w:eastAsia="de-DE"/>
        </w:rPr>
        <w:t>Einverständniserklärung in die Erhebung und Verarbeitung von Daten gemäß der Datenschutz-Gr</w:t>
      </w:r>
      <w:r w:rsidR="00BF0945">
        <w:rPr>
          <w:rFonts w:eastAsia="Times New Roman" w:cs="Arial"/>
          <w:b/>
          <w:bCs/>
          <w:color w:val="262626" w:themeColor="text1" w:themeTint="D9"/>
          <w:sz w:val="18"/>
          <w:szCs w:val="18"/>
          <w:lang w:eastAsia="de-DE"/>
        </w:rPr>
        <w:t>undverordnung (DSGVO) du</w:t>
      </w:r>
      <w:r w:rsidR="00044311">
        <w:rPr>
          <w:rFonts w:eastAsia="Times New Roman" w:cs="Arial"/>
          <w:b/>
          <w:bCs/>
          <w:color w:val="262626" w:themeColor="text1" w:themeTint="D9"/>
          <w:sz w:val="18"/>
          <w:szCs w:val="18"/>
          <w:lang w:eastAsia="de-DE"/>
        </w:rPr>
        <w:t>rch V</w:t>
      </w:r>
      <w:r w:rsidR="00502572">
        <w:rPr>
          <w:rFonts w:eastAsia="Times New Roman" w:cs="Arial"/>
          <w:b/>
          <w:bCs/>
          <w:color w:val="262626" w:themeColor="text1" w:themeTint="D9"/>
          <w:sz w:val="18"/>
          <w:szCs w:val="18"/>
          <w:lang w:eastAsia="de-DE"/>
        </w:rPr>
        <w:t>ergiss</w:t>
      </w:r>
      <w:r w:rsidR="00044311">
        <w:rPr>
          <w:rFonts w:eastAsia="Times New Roman" w:cs="Arial"/>
          <w:b/>
          <w:bCs/>
          <w:color w:val="262626" w:themeColor="text1" w:themeTint="D9"/>
          <w:sz w:val="18"/>
          <w:szCs w:val="18"/>
          <w:lang w:eastAsia="de-DE"/>
        </w:rPr>
        <w:t xml:space="preserve"> mein nicht</w:t>
      </w:r>
      <w:r w:rsidRPr="00773E4A">
        <w:rPr>
          <w:rFonts w:eastAsia="Times New Roman" w:cs="Arial"/>
          <w:b/>
          <w:color w:val="262626" w:themeColor="text1" w:themeTint="D9"/>
          <w:sz w:val="18"/>
          <w:szCs w:val="18"/>
          <w:lang w:eastAsia="de-DE"/>
        </w:rPr>
        <w:t>:</w:t>
      </w:r>
    </w:p>
    <w:p w14:paraId="469A772E" w14:textId="77777777" w:rsidR="00773E4A" w:rsidRPr="00773E4A" w:rsidRDefault="00773E4A" w:rsidP="00773E4A">
      <w:pPr>
        <w:jc w:val="both"/>
        <w:rPr>
          <w:rFonts w:eastAsia="Times New Roman" w:cs="Arial"/>
          <w:b/>
          <w:bCs/>
          <w:color w:val="262626" w:themeColor="text1" w:themeTint="D9"/>
          <w:sz w:val="18"/>
          <w:szCs w:val="18"/>
          <w:lang w:eastAsia="de-DE"/>
        </w:rPr>
      </w:pPr>
    </w:p>
    <w:p w14:paraId="2EDB011E" w14:textId="77777777" w:rsidR="00773E4A" w:rsidRPr="00773E4A" w:rsidRDefault="00773E4A" w:rsidP="00773E4A">
      <w:pPr>
        <w:jc w:val="both"/>
        <w:rPr>
          <w:rFonts w:eastAsia="Times New Roman" w:cs="Arial"/>
          <w:color w:val="262626" w:themeColor="text1" w:themeTint="D9"/>
          <w:sz w:val="18"/>
          <w:szCs w:val="18"/>
          <w:lang w:eastAsia="de-DE"/>
        </w:rPr>
      </w:pPr>
      <w:r w:rsidRPr="00773E4A">
        <w:rPr>
          <w:rFonts w:eastAsia="Times New Roman" w:cs="Arial"/>
          <w:b/>
          <w:color w:val="262626" w:themeColor="text1" w:themeTint="D9"/>
          <w:sz w:val="18"/>
          <w:szCs w:val="18"/>
          <w:lang w:eastAsia="de-DE"/>
        </w:rPr>
        <w:t>Präambel</w:t>
      </w:r>
      <w:r w:rsidRPr="00773E4A">
        <w:rPr>
          <w:rFonts w:eastAsia="Times New Roman" w:cs="Arial"/>
          <w:color w:val="262626" w:themeColor="text1" w:themeTint="D9"/>
          <w:sz w:val="18"/>
          <w:szCs w:val="18"/>
          <w:lang w:eastAsia="de-DE"/>
        </w:rPr>
        <w:t xml:space="preserve">: </w:t>
      </w:r>
    </w:p>
    <w:p w14:paraId="502A0549" w14:textId="44B92F78" w:rsidR="00A56D7E" w:rsidRPr="00773E4A" w:rsidRDefault="00773E4A" w:rsidP="00A56D7E">
      <w:pPr>
        <w:jc w:val="both"/>
        <w:rPr>
          <w:rFonts w:eastAsia="Times New Roman" w:cs="Arial"/>
          <w:color w:val="262626" w:themeColor="text1" w:themeTint="D9"/>
          <w:sz w:val="18"/>
          <w:szCs w:val="18"/>
          <w:lang w:eastAsia="de-DE"/>
        </w:rPr>
      </w:pPr>
      <w:r w:rsidRPr="00773E4A">
        <w:rPr>
          <w:rFonts w:eastAsia="Times New Roman" w:cs="Arial"/>
          <w:color w:val="262626" w:themeColor="text1" w:themeTint="D9"/>
          <w:sz w:val="18"/>
          <w:szCs w:val="18"/>
          <w:lang w:eastAsia="de-DE"/>
        </w:rPr>
        <w:t xml:space="preserve">Die Tätigkeit </w:t>
      </w:r>
      <w:r w:rsidR="00975C1C">
        <w:rPr>
          <w:rFonts w:eastAsia="Times New Roman" w:cs="Arial"/>
          <w:color w:val="262626" w:themeColor="text1" w:themeTint="D9"/>
          <w:sz w:val="18"/>
          <w:szCs w:val="18"/>
          <w:lang w:eastAsia="de-DE"/>
        </w:rPr>
        <w:t xml:space="preserve">von </w:t>
      </w:r>
      <w:r w:rsidR="004218EB">
        <w:rPr>
          <w:rFonts w:eastAsia="Times New Roman" w:cs="Arial"/>
          <w:b/>
          <w:bCs/>
          <w:color w:val="262626" w:themeColor="text1" w:themeTint="D9"/>
          <w:sz w:val="18"/>
          <w:szCs w:val="18"/>
          <w:lang w:eastAsia="de-DE"/>
        </w:rPr>
        <w:t>V</w:t>
      </w:r>
      <w:r w:rsidR="00157DF7">
        <w:rPr>
          <w:rFonts w:eastAsia="Times New Roman" w:cs="Arial"/>
          <w:b/>
          <w:bCs/>
          <w:color w:val="262626" w:themeColor="text1" w:themeTint="D9"/>
          <w:sz w:val="18"/>
          <w:szCs w:val="18"/>
          <w:lang w:eastAsia="de-DE"/>
        </w:rPr>
        <w:t>ergiss</w:t>
      </w:r>
      <w:r w:rsidR="004218EB">
        <w:rPr>
          <w:rFonts w:eastAsia="Times New Roman" w:cs="Arial"/>
          <w:b/>
          <w:bCs/>
          <w:color w:val="262626" w:themeColor="text1" w:themeTint="D9"/>
          <w:sz w:val="18"/>
          <w:szCs w:val="18"/>
          <w:lang w:eastAsia="de-DE"/>
        </w:rPr>
        <w:t xml:space="preserve"> mein </w:t>
      </w:r>
      <w:r w:rsidR="00A56D7E">
        <w:rPr>
          <w:rFonts w:eastAsia="Times New Roman" w:cs="Arial"/>
          <w:b/>
          <w:bCs/>
          <w:color w:val="262626" w:themeColor="text1" w:themeTint="D9"/>
          <w:sz w:val="18"/>
          <w:szCs w:val="18"/>
          <w:lang w:eastAsia="de-DE"/>
        </w:rPr>
        <w:t xml:space="preserve">nicht </w:t>
      </w:r>
      <w:r w:rsidR="00A56D7E">
        <w:rPr>
          <w:rFonts w:eastAsia="Times New Roman" w:cs="Arial"/>
          <w:color w:val="262626" w:themeColor="text1" w:themeTint="D9"/>
          <w:sz w:val="18"/>
          <w:szCs w:val="18"/>
          <w:lang w:eastAsia="de-DE"/>
        </w:rPr>
        <w:t>umfasst</w:t>
      </w:r>
      <w:r w:rsidRPr="00773E4A">
        <w:rPr>
          <w:rFonts w:eastAsia="Times New Roman" w:cs="Arial"/>
          <w:color w:val="262626" w:themeColor="text1" w:themeTint="D9"/>
          <w:sz w:val="18"/>
          <w:szCs w:val="18"/>
          <w:lang w:eastAsia="de-DE"/>
        </w:rPr>
        <w:t xml:space="preserve"> die Beratung, Begleitung sowie die Unterstützung von Personen und Unternehmen in Veränderungsprozessen durch Einzel-, Team-, Business- und Privatcoaching,</w:t>
      </w:r>
      <w:r w:rsidR="004D0A07">
        <w:rPr>
          <w:rFonts w:eastAsia="Times New Roman" w:cs="Arial"/>
          <w:color w:val="262626" w:themeColor="text1" w:themeTint="D9"/>
          <w:sz w:val="18"/>
          <w:szCs w:val="18"/>
          <w:lang w:eastAsia="de-DE"/>
        </w:rPr>
        <w:t xml:space="preserve">  Trauerbegleitung und Therapie, </w:t>
      </w:r>
      <w:r w:rsidRPr="00773E4A">
        <w:rPr>
          <w:rFonts w:eastAsia="Times New Roman" w:cs="Arial"/>
          <w:color w:val="262626" w:themeColor="text1" w:themeTint="D9"/>
          <w:sz w:val="18"/>
          <w:szCs w:val="18"/>
          <w:lang w:eastAsia="de-DE"/>
        </w:rPr>
        <w:t xml:space="preserve">die Aus- und Weiterbildung </w:t>
      </w:r>
      <w:r w:rsidR="004D0A07">
        <w:rPr>
          <w:rFonts w:eastAsia="Times New Roman" w:cs="Arial"/>
          <w:color w:val="262626" w:themeColor="text1" w:themeTint="D9"/>
          <w:sz w:val="18"/>
          <w:szCs w:val="18"/>
          <w:lang w:eastAsia="de-DE"/>
        </w:rPr>
        <w:t>in diversen Bereichen</w:t>
      </w:r>
      <w:r w:rsidRPr="00773E4A">
        <w:rPr>
          <w:rFonts w:eastAsia="Times New Roman" w:cs="Arial"/>
          <w:color w:val="262626" w:themeColor="text1" w:themeTint="D9"/>
          <w:sz w:val="18"/>
          <w:szCs w:val="18"/>
          <w:lang w:eastAsia="de-DE"/>
        </w:rPr>
        <w:t xml:space="preserve"> sowie damit im Zusammenhang stehende</w:t>
      </w:r>
      <w:r w:rsidR="004D0A07">
        <w:rPr>
          <w:rFonts w:eastAsia="Times New Roman" w:cs="Arial"/>
          <w:color w:val="262626" w:themeColor="text1" w:themeTint="D9"/>
          <w:sz w:val="18"/>
          <w:szCs w:val="18"/>
          <w:lang w:eastAsia="de-DE"/>
        </w:rPr>
        <w:t>r</w:t>
      </w:r>
      <w:r w:rsidRPr="00773E4A">
        <w:rPr>
          <w:rFonts w:eastAsia="Times New Roman" w:cs="Arial"/>
          <w:color w:val="262626" w:themeColor="text1" w:themeTint="D9"/>
          <w:sz w:val="18"/>
          <w:szCs w:val="18"/>
          <w:lang w:eastAsia="de-DE"/>
        </w:rPr>
        <w:t xml:space="preserve"> Veranstaltungen. Zu den Inhalten der angebotenen Veranstaltung wird au</w:t>
      </w:r>
      <w:r w:rsidR="00757347">
        <w:rPr>
          <w:rFonts w:eastAsia="Times New Roman" w:cs="Arial"/>
          <w:color w:val="262626" w:themeColor="text1" w:themeTint="D9"/>
          <w:sz w:val="18"/>
          <w:szCs w:val="18"/>
          <w:lang w:eastAsia="de-DE"/>
        </w:rPr>
        <w:t>f www.</w:t>
      </w:r>
      <w:r w:rsidR="004218EB">
        <w:rPr>
          <w:rFonts w:eastAsia="Times New Roman" w:cs="Arial"/>
          <w:color w:val="262626" w:themeColor="text1" w:themeTint="D9"/>
          <w:sz w:val="18"/>
          <w:szCs w:val="18"/>
          <w:lang w:eastAsia="de-DE"/>
        </w:rPr>
        <w:t>vergissmeinnicht-trauer</w:t>
      </w:r>
      <w:r w:rsidR="00757347">
        <w:rPr>
          <w:rFonts w:eastAsia="Times New Roman" w:cs="Arial"/>
          <w:color w:val="262626" w:themeColor="text1" w:themeTint="D9"/>
          <w:sz w:val="18"/>
          <w:szCs w:val="18"/>
          <w:lang w:eastAsia="de-DE"/>
        </w:rPr>
        <w:t>.de</w:t>
      </w:r>
      <w:r w:rsidRPr="00773E4A">
        <w:rPr>
          <w:rFonts w:eastAsia="Times New Roman" w:cs="Arial"/>
          <w:color w:val="262626" w:themeColor="text1" w:themeTint="D9"/>
          <w:sz w:val="18"/>
          <w:szCs w:val="18"/>
          <w:lang w:eastAsia="de-DE"/>
        </w:rPr>
        <w:t xml:space="preserve"> ausdrücklich Bezug genommen.</w:t>
      </w:r>
      <w:r w:rsidR="00A56D7E">
        <w:rPr>
          <w:rFonts w:eastAsia="Times New Roman" w:cs="Arial"/>
          <w:color w:val="262626" w:themeColor="text1" w:themeTint="D9"/>
          <w:sz w:val="18"/>
          <w:szCs w:val="18"/>
          <w:lang w:eastAsia="de-DE"/>
        </w:rPr>
        <w:t xml:space="preserve"> </w:t>
      </w:r>
      <w:r w:rsidR="00A56D7E" w:rsidRPr="00A56D7E">
        <w:rPr>
          <w:rFonts w:eastAsia="Times New Roman" w:cs="Arial"/>
          <w:color w:val="262626" w:themeColor="text1" w:themeTint="D9"/>
          <w:sz w:val="18"/>
          <w:szCs w:val="18"/>
          <w:lang w:eastAsia="de-DE"/>
        </w:rPr>
        <w:t xml:space="preserve">Vergiss mein nicht ist ein Produkt von Natalie Katia Greve – Coaching Training Trauerbegleitung </w:t>
      </w:r>
      <w:hyperlink r:id="rId7" w:history="1">
        <w:r w:rsidR="00A56D7E" w:rsidRPr="00A56D7E">
          <w:rPr>
            <w:rFonts w:eastAsia="Times New Roman" w:cs="Arial"/>
            <w:color w:val="262626" w:themeColor="text1" w:themeTint="D9"/>
            <w:sz w:val="18"/>
            <w:szCs w:val="18"/>
            <w:lang w:eastAsia="de-DE"/>
          </w:rPr>
          <w:t>www.natalie-katia-greve.de</w:t>
        </w:r>
      </w:hyperlink>
      <w:r w:rsidR="00A56D7E" w:rsidRPr="00A56D7E">
        <w:rPr>
          <w:rFonts w:eastAsia="Times New Roman" w:cs="Arial"/>
          <w:color w:val="262626" w:themeColor="text1" w:themeTint="D9"/>
          <w:sz w:val="18"/>
          <w:szCs w:val="18"/>
          <w:lang w:eastAsia="de-DE"/>
        </w:rPr>
        <w:t>.</w:t>
      </w:r>
      <w:r w:rsidR="00A56D7E">
        <w:rPr>
          <w:rFonts w:eastAsia="Times New Roman" w:cs="Arial"/>
          <w:b/>
          <w:bCs/>
          <w:color w:val="262626" w:themeColor="text1" w:themeTint="D9"/>
          <w:sz w:val="18"/>
          <w:szCs w:val="18"/>
          <w:lang w:eastAsia="de-DE"/>
        </w:rPr>
        <w:t xml:space="preserve"> </w:t>
      </w:r>
    </w:p>
    <w:p w14:paraId="22C6BAD6" w14:textId="7719A1B9" w:rsidR="00773E4A" w:rsidRPr="00773E4A" w:rsidRDefault="00773E4A" w:rsidP="00FB646A">
      <w:pPr>
        <w:jc w:val="both"/>
        <w:rPr>
          <w:rFonts w:eastAsia="Times New Roman" w:cs="Arial"/>
          <w:color w:val="262626" w:themeColor="text1" w:themeTint="D9"/>
          <w:sz w:val="18"/>
          <w:szCs w:val="18"/>
          <w:lang w:eastAsia="de-DE"/>
        </w:rPr>
      </w:pPr>
    </w:p>
    <w:p w14:paraId="3CFA5C8A" w14:textId="77777777" w:rsidR="00773E4A" w:rsidRDefault="00773E4A" w:rsidP="00773E4A">
      <w:pPr>
        <w:jc w:val="both"/>
        <w:rPr>
          <w:rFonts w:eastAsia="Times New Roman" w:cs="Arial"/>
          <w:color w:val="262626" w:themeColor="text1" w:themeTint="D9"/>
          <w:sz w:val="18"/>
          <w:szCs w:val="18"/>
          <w:lang w:eastAsia="de-DE"/>
        </w:rPr>
      </w:pPr>
    </w:p>
    <w:p w14:paraId="6BBCE7D5" w14:textId="77777777" w:rsidR="00365D75" w:rsidRPr="00773E4A" w:rsidRDefault="00365D75" w:rsidP="00773E4A">
      <w:pPr>
        <w:jc w:val="both"/>
        <w:rPr>
          <w:rFonts w:eastAsia="Times New Roman" w:cs="Arial"/>
          <w:color w:val="262626" w:themeColor="text1" w:themeTint="D9"/>
          <w:sz w:val="18"/>
          <w:szCs w:val="18"/>
          <w:lang w:eastAsia="de-DE"/>
        </w:rPr>
      </w:pPr>
      <w:r>
        <w:rPr>
          <w:rFonts w:eastAsia="Times New Roman" w:cs="Arial"/>
          <w:color w:val="262626" w:themeColor="text1" w:themeTint="D9"/>
          <w:sz w:val="18"/>
          <w:szCs w:val="18"/>
          <w:lang w:eastAsia="de-DE"/>
        </w:rPr>
        <w:t xml:space="preserve">Da einige Prozesse von mehreren Personen begleitet werden, sprechen wir in den folgenden Absätzen im Plural. </w:t>
      </w:r>
    </w:p>
    <w:p w14:paraId="4916BE14" w14:textId="77777777" w:rsidR="00365D75" w:rsidRDefault="00365D75" w:rsidP="00773E4A">
      <w:pPr>
        <w:jc w:val="both"/>
        <w:rPr>
          <w:rFonts w:eastAsia="Times New Roman" w:cs="Arial"/>
          <w:color w:val="262626" w:themeColor="text1" w:themeTint="D9"/>
          <w:sz w:val="18"/>
          <w:szCs w:val="18"/>
          <w:lang w:eastAsia="de-DE"/>
        </w:rPr>
      </w:pPr>
    </w:p>
    <w:p w14:paraId="0886EE18" w14:textId="15AF3CFE" w:rsidR="00773E4A" w:rsidRPr="00773E4A" w:rsidRDefault="00365D75" w:rsidP="00773E4A">
      <w:pPr>
        <w:jc w:val="both"/>
        <w:rPr>
          <w:rFonts w:eastAsia="Times New Roman" w:cs="Arial"/>
          <w:color w:val="262626" w:themeColor="text1" w:themeTint="D9"/>
          <w:sz w:val="18"/>
          <w:szCs w:val="18"/>
          <w:lang w:eastAsia="de-DE"/>
        </w:rPr>
      </w:pPr>
      <w:r>
        <w:rPr>
          <w:rFonts w:eastAsia="Times New Roman" w:cs="Arial"/>
          <w:color w:val="262626" w:themeColor="text1" w:themeTint="D9"/>
          <w:sz w:val="18"/>
          <w:szCs w:val="18"/>
          <w:lang w:eastAsia="de-DE"/>
        </w:rPr>
        <w:t xml:space="preserve">Wir </w:t>
      </w:r>
      <w:r w:rsidR="009D5701">
        <w:rPr>
          <w:rFonts w:eastAsia="Times New Roman" w:cs="Arial"/>
          <w:color w:val="262626" w:themeColor="text1" w:themeTint="D9"/>
          <w:sz w:val="18"/>
          <w:szCs w:val="18"/>
          <w:lang w:eastAsia="de-DE"/>
        </w:rPr>
        <w:t>erhebe</w:t>
      </w:r>
      <w:r>
        <w:rPr>
          <w:rFonts w:eastAsia="Times New Roman" w:cs="Arial"/>
          <w:color w:val="262626" w:themeColor="text1" w:themeTint="D9"/>
          <w:sz w:val="18"/>
          <w:szCs w:val="18"/>
          <w:lang w:eastAsia="de-DE"/>
        </w:rPr>
        <w:t>n</w:t>
      </w:r>
      <w:r w:rsidR="009D5701">
        <w:rPr>
          <w:rFonts w:eastAsia="Times New Roman" w:cs="Arial"/>
          <w:color w:val="262626" w:themeColor="text1" w:themeTint="D9"/>
          <w:sz w:val="18"/>
          <w:szCs w:val="18"/>
          <w:lang w:eastAsia="de-DE"/>
        </w:rPr>
        <w:t xml:space="preserve"> </w:t>
      </w:r>
      <w:r w:rsidR="00773E4A" w:rsidRPr="00773E4A">
        <w:rPr>
          <w:rFonts w:eastAsia="Times New Roman" w:cs="Arial"/>
          <w:color w:val="262626" w:themeColor="text1" w:themeTint="D9"/>
          <w:sz w:val="18"/>
          <w:szCs w:val="18"/>
          <w:lang w:eastAsia="de-DE"/>
        </w:rPr>
        <w:t xml:space="preserve">und </w:t>
      </w:r>
      <w:r w:rsidR="00A56D7E" w:rsidRPr="00773E4A">
        <w:rPr>
          <w:rFonts w:eastAsia="Times New Roman" w:cs="Arial"/>
          <w:color w:val="262626" w:themeColor="text1" w:themeTint="D9"/>
          <w:sz w:val="18"/>
          <w:szCs w:val="18"/>
          <w:lang w:eastAsia="de-DE"/>
        </w:rPr>
        <w:t>verarbeite</w:t>
      </w:r>
      <w:r w:rsidR="00A56D7E">
        <w:rPr>
          <w:rFonts w:eastAsia="Times New Roman" w:cs="Arial"/>
          <w:color w:val="262626" w:themeColor="text1" w:themeTint="D9"/>
          <w:sz w:val="18"/>
          <w:szCs w:val="18"/>
          <w:lang w:eastAsia="de-DE"/>
        </w:rPr>
        <w:t xml:space="preserve">n </w:t>
      </w:r>
      <w:r w:rsidR="00A56D7E" w:rsidRPr="00773E4A">
        <w:rPr>
          <w:rFonts w:eastAsia="Times New Roman" w:cs="Arial"/>
          <w:color w:val="262626" w:themeColor="text1" w:themeTint="D9"/>
          <w:sz w:val="18"/>
          <w:szCs w:val="18"/>
          <w:lang w:eastAsia="de-DE"/>
        </w:rPr>
        <w:t>für</w:t>
      </w:r>
      <w:r w:rsidR="00773E4A" w:rsidRPr="00773E4A">
        <w:rPr>
          <w:rFonts w:eastAsia="Times New Roman" w:cs="Arial"/>
          <w:color w:val="262626" w:themeColor="text1" w:themeTint="D9"/>
          <w:sz w:val="18"/>
          <w:szCs w:val="18"/>
          <w:lang w:eastAsia="de-DE"/>
        </w:rPr>
        <w:t xml:space="preserve"> und während unserer Tätigkeit personenbezogene Daten, um Sie nachhaltig im Prozess zu unterstützen, zu begleiten und adäquat beraten zu können. Dazu nutz</w:t>
      </w:r>
      <w:r w:rsidR="009D5701">
        <w:rPr>
          <w:rFonts w:eastAsia="Times New Roman" w:cs="Arial"/>
          <w:color w:val="262626" w:themeColor="text1" w:themeTint="D9"/>
          <w:sz w:val="18"/>
          <w:szCs w:val="18"/>
          <w:lang w:eastAsia="de-DE"/>
        </w:rPr>
        <w:t>e</w:t>
      </w:r>
      <w:r>
        <w:rPr>
          <w:rFonts w:eastAsia="Times New Roman" w:cs="Arial"/>
          <w:color w:val="262626" w:themeColor="text1" w:themeTint="D9"/>
          <w:sz w:val="18"/>
          <w:szCs w:val="18"/>
          <w:lang w:eastAsia="de-DE"/>
        </w:rPr>
        <w:t>n</w:t>
      </w:r>
      <w:r w:rsidR="009D5701">
        <w:rPr>
          <w:rFonts w:eastAsia="Times New Roman" w:cs="Arial"/>
          <w:color w:val="262626" w:themeColor="text1" w:themeTint="D9"/>
          <w:sz w:val="18"/>
          <w:szCs w:val="18"/>
          <w:lang w:eastAsia="de-DE"/>
        </w:rPr>
        <w:t xml:space="preserve"> </w:t>
      </w:r>
      <w:r>
        <w:rPr>
          <w:rFonts w:eastAsia="Times New Roman" w:cs="Arial"/>
          <w:color w:val="262626" w:themeColor="text1" w:themeTint="D9"/>
          <w:sz w:val="18"/>
          <w:szCs w:val="18"/>
          <w:lang w:eastAsia="de-DE"/>
        </w:rPr>
        <w:t>wir</w:t>
      </w:r>
      <w:r w:rsidR="00773E4A" w:rsidRPr="00773E4A">
        <w:rPr>
          <w:rFonts w:eastAsia="Times New Roman" w:cs="Arial"/>
          <w:color w:val="262626" w:themeColor="text1" w:themeTint="D9"/>
          <w:sz w:val="18"/>
          <w:szCs w:val="18"/>
          <w:lang w:eastAsia="de-DE"/>
        </w:rPr>
        <w:t>:</w:t>
      </w:r>
    </w:p>
    <w:p w14:paraId="3B68C69E" w14:textId="77777777" w:rsidR="00773E4A" w:rsidRPr="00773E4A" w:rsidRDefault="00773E4A" w:rsidP="00773E4A">
      <w:pPr>
        <w:jc w:val="both"/>
        <w:rPr>
          <w:rFonts w:eastAsia="Times New Roman" w:cs="Arial"/>
          <w:color w:val="262626" w:themeColor="text1" w:themeTint="D9"/>
          <w:sz w:val="18"/>
          <w:szCs w:val="18"/>
          <w:lang w:eastAsia="de-DE"/>
        </w:rPr>
      </w:pPr>
    </w:p>
    <w:p w14:paraId="3D986235" w14:textId="77777777" w:rsidR="00773E4A" w:rsidRPr="00773E4A" w:rsidRDefault="00773E4A" w:rsidP="00773E4A">
      <w:pPr>
        <w:numPr>
          <w:ilvl w:val="0"/>
          <w:numId w:val="1"/>
        </w:numPr>
        <w:jc w:val="both"/>
        <w:rPr>
          <w:rFonts w:eastAsia="Times New Roman" w:cs="Arial"/>
          <w:color w:val="262626" w:themeColor="text1" w:themeTint="D9"/>
          <w:sz w:val="18"/>
          <w:szCs w:val="18"/>
          <w:lang w:eastAsia="de-DE"/>
        </w:rPr>
      </w:pPr>
      <w:r w:rsidRPr="00773E4A">
        <w:rPr>
          <w:rFonts w:eastAsia="Times New Roman" w:cs="Arial"/>
          <w:color w:val="262626" w:themeColor="text1" w:themeTint="D9"/>
          <w:sz w:val="18"/>
          <w:szCs w:val="18"/>
          <w:lang w:eastAsia="de-DE"/>
        </w:rPr>
        <w:t>Name, Adresse</w:t>
      </w:r>
    </w:p>
    <w:p w14:paraId="19FC57AF" w14:textId="77777777" w:rsidR="00773E4A" w:rsidRPr="00773E4A" w:rsidRDefault="00773E4A" w:rsidP="00773E4A">
      <w:pPr>
        <w:numPr>
          <w:ilvl w:val="0"/>
          <w:numId w:val="1"/>
        </w:numPr>
        <w:jc w:val="both"/>
        <w:rPr>
          <w:rFonts w:eastAsia="Times New Roman" w:cs="Arial"/>
          <w:color w:val="262626" w:themeColor="text1" w:themeTint="D9"/>
          <w:sz w:val="18"/>
          <w:szCs w:val="18"/>
          <w:lang w:eastAsia="de-DE"/>
        </w:rPr>
      </w:pPr>
      <w:r w:rsidRPr="00773E4A">
        <w:rPr>
          <w:rFonts w:eastAsia="Times New Roman" w:cs="Arial"/>
          <w:color w:val="262626" w:themeColor="text1" w:themeTint="D9"/>
          <w:sz w:val="18"/>
          <w:szCs w:val="18"/>
          <w:lang w:eastAsia="de-DE"/>
        </w:rPr>
        <w:t xml:space="preserve">Kommunikationsdaten (z. </w:t>
      </w:r>
      <w:proofErr w:type="gramStart"/>
      <w:r w:rsidRPr="00773E4A">
        <w:rPr>
          <w:rFonts w:eastAsia="Times New Roman" w:cs="Arial"/>
          <w:color w:val="262626" w:themeColor="text1" w:themeTint="D9"/>
          <w:sz w:val="18"/>
          <w:szCs w:val="18"/>
          <w:lang w:eastAsia="de-DE"/>
        </w:rPr>
        <w:t>B. :</w:t>
      </w:r>
      <w:proofErr w:type="gramEnd"/>
      <w:r w:rsidRPr="00773E4A">
        <w:rPr>
          <w:rFonts w:eastAsia="Times New Roman" w:cs="Arial"/>
          <w:color w:val="262626" w:themeColor="text1" w:themeTint="D9"/>
          <w:sz w:val="18"/>
          <w:szCs w:val="18"/>
          <w:lang w:eastAsia="de-DE"/>
        </w:rPr>
        <w:t xml:space="preserve"> Telefon, E-Mail)</w:t>
      </w:r>
    </w:p>
    <w:p w14:paraId="00BC928B" w14:textId="77777777" w:rsidR="00773E4A" w:rsidRPr="00773E4A" w:rsidRDefault="00773E4A" w:rsidP="00773E4A">
      <w:pPr>
        <w:numPr>
          <w:ilvl w:val="0"/>
          <w:numId w:val="1"/>
        </w:numPr>
        <w:jc w:val="both"/>
        <w:rPr>
          <w:rFonts w:eastAsia="Times New Roman" w:cs="Arial"/>
          <w:color w:val="262626" w:themeColor="text1" w:themeTint="D9"/>
          <w:sz w:val="18"/>
          <w:szCs w:val="18"/>
          <w:lang w:eastAsia="de-DE"/>
        </w:rPr>
      </w:pPr>
      <w:r w:rsidRPr="00773E4A">
        <w:rPr>
          <w:rFonts w:eastAsia="Times New Roman" w:cs="Arial"/>
          <w:color w:val="262626" w:themeColor="text1" w:themeTint="D9"/>
          <w:sz w:val="18"/>
          <w:szCs w:val="18"/>
          <w:lang w:eastAsia="de-DE"/>
        </w:rPr>
        <w:t>Bankverbindung</w:t>
      </w:r>
    </w:p>
    <w:p w14:paraId="5D4E9A4A" w14:textId="77777777" w:rsidR="00773E4A" w:rsidRPr="00773E4A" w:rsidRDefault="00773E4A" w:rsidP="00773E4A">
      <w:pPr>
        <w:numPr>
          <w:ilvl w:val="0"/>
          <w:numId w:val="1"/>
        </w:numPr>
        <w:jc w:val="both"/>
        <w:rPr>
          <w:rFonts w:eastAsia="Times New Roman" w:cs="Arial"/>
          <w:color w:val="262626" w:themeColor="text1" w:themeTint="D9"/>
          <w:sz w:val="18"/>
          <w:szCs w:val="18"/>
          <w:lang w:eastAsia="de-DE"/>
        </w:rPr>
      </w:pPr>
      <w:r w:rsidRPr="00773E4A">
        <w:rPr>
          <w:rFonts w:eastAsia="Times New Roman" w:cs="Arial"/>
          <w:color w:val="262626" w:themeColor="text1" w:themeTint="D9"/>
          <w:sz w:val="18"/>
          <w:szCs w:val="18"/>
          <w:lang w:eastAsia="de-DE"/>
        </w:rPr>
        <w:t>Rechnungsdaten</w:t>
      </w:r>
    </w:p>
    <w:p w14:paraId="2B81E0C7" w14:textId="77777777" w:rsidR="00773E4A" w:rsidRPr="00773E4A" w:rsidRDefault="00773E4A" w:rsidP="00773E4A">
      <w:pPr>
        <w:numPr>
          <w:ilvl w:val="0"/>
          <w:numId w:val="1"/>
        </w:numPr>
        <w:jc w:val="both"/>
        <w:rPr>
          <w:rFonts w:eastAsia="Times New Roman" w:cs="Arial"/>
          <w:color w:val="262626" w:themeColor="text1" w:themeTint="D9"/>
          <w:sz w:val="18"/>
          <w:szCs w:val="18"/>
          <w:lang w:eastAsia="de-DE"/>
        </w:rPr>
      </w:pPr>
      <w:r w:rsidRPr="00773E4A">
        <w:rPr>
          <w:rFonts w:eastAsia="Times New Roman" w:cs="Arial"/>
          <w:color w:val="262626" w:themeColor="text1" w:themeTint="D9"/>
          <w:sz w:val="18"/>
          <w:szCs w:val="18"/>
          <w:lang w:eastAsia="de-DE"/>
        </w:rPr>
        <w:t>Geburtstagsdaten</w:t>
      </w:r>
    </w:p>
    <w:p w14:paraId="3098F3B5" w14:textId="77777777" w:rsidR="00773E4A" w:rsidRDefault="00773E4A" w:rsidP="00773E4A">
      <w:pPr>
        <w:numPr>
          <w:ilvl w:val="0"/>
          <w:numId w:val="1"/>
        </w:numPr>
        <w:jc w:val="both"/>
        <w:rPr>
          <w:rFonts w:eastAsia="Times New Roman" w:cs="Arial"/>
          <w:color w:val="262626" w:themeColor="text1" w:themeTint="D9"/>
          <w:sz w:val="18"/>
          <w:szCs w:val="18"/>
          <w:lang w:eastAsia="de-DE"/>
        </w:rPr>
      </w:pPr>
      <w:r w:rsidRPr="00773E4A">
        <w:rPr>
          <w:rFonts w:eastAsia="Times New Roman" w:cs="Arial"/>
          <w:color w:val="262626" w:themeColor="text1" w:themeTint="D9"/>
          <w:sz w:val="18"/>
          <w:szCs w:val="18"/>
          <w:lang w:eastAsia="de-DE"/>
        </w:rPr>
        <w:t>Daten/Notizen für Prozessentwicklung</w:t>
      </w:r>
    </w:p>
    <w:p w14:paraId="76CA302E" w14:textId="77777777" w:rsidR="00145667" w:rsidRPr="00773E4A" w:rsidRDefault="00145667" w:rsidP="00773E4A">
      <w:pPr>
        <w:numPr>
          <w:ilvl w:val="0"/>
          <w:numId w:val="1"/>
        </w:numPr>
        <w:jc w:val="both"/>
        <w:rPr>
          <w:rFonts w:eastAsia="Times New Roman" w:cs="Arial"/>
          <w:color w:val="262626" w:themeColor="text1" w:themeTint="D9"/>
          <w:sz w:val="18"/>
          <w:szCs w:val="18"/>
          <w:lang w:eastAsia="de-DE"/>
        </w:rPr>
      </w:pPr>
      <w:r>
        <w:rPr>
          <w:rFonts w:eastAsia="Times New Roman" w:cs="Arial"/>
          <w:color w:val="262626" w:themeColor="text1" w:themeTint="D9"/>
          <w:sz w:val="18"/>
          <w:szCs w:val="18"/>
          <w:lang w:eastAsia="de-DE"/>
        </w:rPr>
        <w:t>ggf. Diagnosen</w:t>
      </w:r>
    </w:p>
    <w:p w14:paraId="45A75537" w14:textId="77777777" w:rsidR="00773E4A" w:rsidRPr="00773E4A" w:rsidRDefault="00773E4A" w:rsidP="00773E4A">
      <w:pPr>
        <w:numPr>
          <w:ilvl w:val="0"/>
          <w:numId w:val="1"/>
        </w:numPr>
        <w:jc w:val="both"/>
        <w:rPr>
          <w:rFonts w:eastAsia="Times New Roman" w:cs="Arial"/>
          <w:color w:val="262626" w:themeColor="text1" w:themeTint="D9"/>
          <w:sz w:val="18"/>
          <w:szCs w:val="18"/>
          <w:lang w:eastAsia="de-DE"/>
        </w:rPr>
      </w:pPr>
      <w:r w:rsidRPr="00773E4A">
        <w:rPr>
          <w:rFonts w:eastAsia="Times New Roman" w:cs="Arial"/>
          <w:color w:val="262626" w:themeColor="text1" w:themeTint="D9"/>
          <w:sz w:val="18"/>
          <w:szCs w:val="18"/>
          <w:lang w:eastAsia="de-DE"/>
        </w:rPr>
        <w:t xml:space="preserve">Fotos </w:t>
      </w:r>
    </w:p>
    <w:p w14:paraId="3F7CE63D" w14:textId="77777777" w:rsidR="00773E4A" w:rsidRPr="00773E4A" w:rsidRDefault="00773E4A" w:rsidP="00773E4A">
      <w:pPr>
        <w:numPr>
          <w:ilvl w:val="0"/>
          <w:numId w:val="1"/>
        </w:numPr>
        <w:jc w:val="both"/>
        <w:rPr>
          <w:rFonts w:eastAsia="Times New Roman" w:cs="Arial"/>
          <w:color w:val="262626" w:themeColor="text1" w:themeTint="D9"/>
          <w:sz w:val="18"/>
          <w:szCs w:val="18"/>
          <w:lang w:eastAsia="de-DE"/>
        </w:rPr>
      </w:pPr>
      <w:r w:rsidRPr="00773E4A">
        <w:rPr>
          <w:rFonts w:eastAsia="Times New Roman" w:cs="Arial"/>
          <w:color w:val="262626" w:themeColor="text1" w:themeTint="D9"/>
          <w:sz w:val="18"/>
          <w:szCs w:val="18"/>
          <w:lang w:eastAsia="de-DE"/>
        </w:rPr>
        <w:t>Bei Bedarf: Team Management Profil (</w:t>
      </w:r>
      <w:proofErr w:type="spellStart"/>
      <w:r w:rsidRPr="00773E4A">
        <w:rPr>
          <w:rFonts w:eastAsia="Times New Roman" w:cs="Arial"/>
          <w:color w:val="262626" w:themeColor="text1" w:themeTint="D9"/>
          <w:sz w:val="18"/>
          <w:szCs w:val="18"/>
          <w:lang w:eastAsia="de-DE"/>
        </w:rPr>
        <w:t>Margerison</w:t>
      </w:r>
      <w:proofErr w:type="spellEnd"/>
      <w:r w:rsidRPr="00773E4A">
        <w:rPr>
          <w:rFonts w:eastAsia="Times New Roman" w:cs="Arial"/>
          <w:color w:val="262626" w:themeColor="text1" w:themeTint="D9"/>
          <w:sz w:val="18"/>
          <w:szCs w:val="18"/>
          <w:lang w:eastAsia="de-DE"/>
        </w:rPr>
        <w:t>-McCann)</w:t>
      </w:r>
    </w:p>
    <w:p w14:paraId="35998209" w14:textId="77777777" w:rsidR="00773E4A" w:rsidRPr="00773E4A" w:rsidRDefault="00773E4A" w:rsidP="00773E4A">
      <w:pPr>
        <w:ind w:left="720"/>
        <w:jc w:val="both"/>
        <w:rPr>
          <w:rFonts w:eastAsia="Times New Roman" w:cs="Arial"/>
          <w:color w:val="262626" w:themeColor="text1" w:themeTint="D9"/>
          <w:sz w:val="18"/>
          <w:szCs w:val="18"/>
          <w:lang w:eastAsia="de-DE"/>
        </w:rPr>
      </w:pPr>
    </w:p>
    <w:p w14:paraId="5D1E5EDF" w14:textId="77777777" w:rsidR="00012B3F" w:rsidRDefault="00773E4A" w:rsidP="00773E4A">
      <w:pPr>
        <w:jc w:val="both"/>
        <w:rPr>
          <w:rFonts w:eastAsia="Times New Roman" w:cs="Arial"/>
          <w:color w:val="262626" w:themeColor="text1" w:themeTint="D9"/>
          <w:sz w:val="18"/>
          <w:szCs w:val="18"/>
          <w:lang w:eastAsia="de-DE"/>
        </w:rPr>
      </w:pPr>
      <w:r w:rsidRPr="00773E4A">
        <w:rPr>
          <w:rFonts w:cs="Arial"/>
          <w:color w:val="262626" w:themeColor="text1" w:themeTint="D9"/>
          <w:sz w:val="18"/>
          <w:szCs w:val="18"/>
        </w:rPr>
        <w:t xml:space="preserve">Diese Daten werden </w:t>
      </w:r>
      <w:r w:rsidR="00365D75">
        <w:rPr>
          <w:rFonts w:cs="Arial"/>
          <w:color w:val="262626" w:themeColor="text1" w:themeTint="D9"/>
          <w:sz w:val="18"/>
          <w:szCs w:val="18"/>
        </w:rPr>
        <w:t xml:space="preserve">auf </w:t>
      </w:r>
      <w:r w:rsidR="00481551">
        <w:rPr>
          <w:rFonts w:cs="Arial"/>
          <w:color w:val="262626" w:themeColor="text1" w:themeTint="D9"/>
          <w:sz w:val="18"/>
          <w:szCs w:val="18"/>
        </w:rPr>
        <w:t xml:space="preserve">unseren </w:t>
      </w:r>
      <w:r w:rsidR="00365D75">
        <w:rPr>
          <w:rFonts w:cs="Arial"/>
          <w:color w:val="262626" w:themeColor="text1" w:themeTint="D9"/>
          <w:sz w:val="18"/>
          <w:szCs w:val="18"/>
        </w:rPr>
        <w:t>Rechner</w:t>
      </w:r>
      <w:r w:rsidR="00481551">
        <w:rPr>
          <w:rFonts w:cs="Arial"/>
          <w:color w:val="262626" w:themeColor="text1" w:themeTint="D9"/>
          <w:sz w:val="18"/>
          <w:szCs w:val="18"/>
        </w:rPr>
        <w:t xml:space="preserve">n </w:t>
      </w:r>
      <w:r w:rsidR="00365D75">
        <w:rPr>
          <w:rFonts w:cs="Arial"/>
          <w:color w:val="262626" w:themeColor="text1" w:themeTint="D9"/>
          <w:sz w:val="18"/>
          <w:szCs w:val="18"/>
        </w:rPr>
        <w:t>und Festplatte</w:t>
      </w:r>
      <w:r w:rsidR="00481551">
        <w:rPr>
          <w:rFonts w:cs="Arial"/>
          <w:color w:val="262626" w:themeColor="text1" w:themeTint="D9"/>
          <w:sz w:val="18"/>
          <w:szCs w:val="18"/>
        </w:rPr>
        <w:t>n</w:t>
      </w:r>
      <w:r w:rsidR="00365D75">
        <w:rPr>
          <w:rFonts w:cs="Arial"/>
          <w:color w:val="262626" w:themeColor="text1" w:themeTint="D9"/>
          <w:sz w:val="18"/>
          <w:szCs w:val="18"/>
        </w:rPr>
        <w:t xml:space="preserve"> ges</w:t>
      </w:r>
      <w:r w:rsidRPr="00773E4A">
        <w:rPr>
          <w:rFonts w:cs="Arial"/>
          <w:color w:val="262626" w:themeColor="text1" w:themeTint="D9"/>
          <w:sz w:val="18"/>
          <w:szCs w:val="18"/>
        </w:rPr>
        <w:t>peichert</w:t>
      </w:r>
      <w:r w:rsidR="00481551">
        <w:rPr>
          <w:rFonts w:cs="Arial"/>
          <w:color w:val="262626" w:themeColor="text1" w:themeTint="D9"/>
          <w:sz w:val="18"/>
          <w:szCs w:val="18"/>
        </w:rPr>
        <w:t xml:space="preserve">, die gesichert sind und </w:t>
      </w:r>
      <w:r w:rsidRPr="00773E4A">
        <w:rPr>
          <w:rFonts w:cs="Arial"/>
          <w:color w:val="262626" w:themeColor="text1" w:themeTint="D9"/>
          <w:sz w:val="18"/>
          <w:szCs w:val="18"/>
        </w:rPr>
        <w:t>nur von berechtigten Personen eingesehen werden. Wir versichern hiermit, dass die von uns durchgeführte EDV auf der Grundlage geltender Gesetze erfolgt und für das Zustandekommen des Vertragsverhältnisses notwendig ist. Darüber hinaus benötigt es für jede weitere Datenerhebung die Zustimmung des Nutzers. In diesem Zusammenhang verweisen wir auf unsere Datenschutzerklärung auf unse</w:t>
      </w:r>
      <w:r w:rsidR="003240D7">
        <w:rPr>
          <w:rFonts w:cs="Arial"/>
          <w:color w:val="262626" w:themeColor="text1" w:themeTint="D9"/>
          <w:sz w:val="18"/>
          <w:szCs w:val="18"/>
        </w:rPr>
        <w:t xml:space="preserve">rer Website </w:t>
      </w:r>
      <w:r w:rsidR="00012B3F">
        <w:rPr>
          <w:rFonts w:eastAsia="Times New Roman" w:cs="Arial"/>
          <w:color w:val="262626" w:themeColor="text1" w:themeTint="D9"/>
          <w:sz w:val="18"/>
          <w:szCs w:val="18"/>
          <w:lang w:eastAsia="de-DE"/>
        </w:rPr>
        <w:t>www.vergissmeinnicht-trauer.de.</w:t>
      </w:r>
      <w:r w:rsidR="00012B3F" w:rsidRPr="00773E4A">
        <w:rPr>
          <w:rFonts w:eastAsia="Times New Roman" w:cs="Arial"/>
          <w:color w:val="262626" w:themeColor="text1" w:themeTint="D9"/>
          <w:sz w:val="18"/>
          <w:szCs w:val="18"/>
          <w:lang w:eastAsia="de-DE"/>
        </w:rPr>
        <w:t xml:space="preserve"> </w:t>
      </w:r>
    </w:p>
    <w:p w14:paraId="712A756A" w14:textId="77777777" w:rsidR="00012B3F" w:rsidRDefault="00012B3F" w:rsidP="00773E4A">
      <w:pPr>
        <w:jc w:val="both"/>
        <w:rPr>
          <w:rFonts w:eastAsia="Times New Roman" w:cs="Arial"/>
          <w:color w:val="262626" w:themeColor="text1" w:themeTint="D9"/>
          <w:sz w:val="18"/>
          <w:szCs w:val="18"/>
          <w:lang w:eastAsia="de-DE"/>
        </w:rPr>
      </w:pPr>
    </w:p>
    <w:p w14:paraId="04E74CA3" w14:textId="77777777" w:rsidR="00773E4A" w:rsidRPr="00773E4A" w:rsidRDefault="00773E4A" w:rsidP="00773E4A">
      <w:pPr>
        <w:jc w:val="both"/>
        <w:rPr>
          <w:rFonts w:eastAsia="Times New Roman" w:cs="Arial"/>
          <w:b/>
          <w:bCs/>
          <w:color w:val="262626" w:themeColor="text1" w:themeTint="D9"/>
          <w:sz w:val="18"/>
          <w:szCs w:val="18"/>
          <w:lang w:eastAsia="de-DE"/>
        </w:rPr>
      </w:pPr>
      <w:r w:rsidRPr="00773E4A">
        <w:rPr>
          <w:rFonts w:eastAsia="Times New Roman" w:cs="Arial"/>
          <w:b/>
          <w:bCs/>
          <w:color w:val="262626" w:themeColor="text1" w:themeTint="D9"/>
          <w:sz w:val="18"/>
          <w:szCs w:val="18"/>
          <w:lang w:eastAsia="de-DE"/>
        </w:rPr>
        <w:t>Nutzerrechte</w:t>
      </w:r>
    </w:p>
    <w:p w14:paraId="3873B6B2" w14:textId="77777777" w:rsidR="00773E4A" w:rsidRPr="00773E4A" w:rsidRDefault="00773E4A" w:rsidP="00773E4A">
      <w:pPr>
        <w:jc w:val="both"/>
        <w:rPr>
          <w:rFonts w:eastAsia="Times New Roman" w:cs="Arial"/>
          <w:color w:val="262626" w:themeColor="text1" w:themeTint="D9"/>
          <w:sz w:val="18"/>
          <w:szCs w:val="18"/>
          <w:lang w:eastAsia="de-DE"/>
        </w:rPr>
      </w:pPr>
      <w:r w:rsidRPr="00773E4A">
        <w:rPr>
          <w:rFonts w:eastAsia="Times New Roman" w:cs="Arial"/>
          <w:color w:val="262626" w:themeColor="text1" w:themeTint="D9"/>
          <w:sz w:val="18"/>
          <w:szCs w:val="18"/>
          <w:lang w:eastAsia="de-DE"/>
        </w:rPr>
        <w:t xml:space="preserve">Die/der Unterzeichnende hat das Recht, diese Einwilligung jederzeit ohne Angabe einer Begründung zu widerrufen. Weiterhin können erhobene Daten bei Bedarf korrigiert, gelöscht oder deren Erhebung eingeschränkt werden. Auf Anfrage können Sie unter der untenstehenden Adresse eine detaillierte Auskunft über den Umfang der von uns vorgenommenen Datenerhebung verlangen. Auch kann eine Datenübertragung angefordert werden, sollte die/der Unterzeichnende eine Übertragung ihrer/seiner Daten an eine dritte Stelle wünschen. </w:t>
      </w:r>
    </w:p>
    <w:p w14:paraId="4A34AE52" w14:textId="77777777" w:rsidR="00773E4A" w:rsidRPr="00773E4A" w:rsidRDefault="00773E4A" w:rsidP="00773E4A">
      <w:pPr>
        <w:jc w:val="both"/>
        <w:rPr>
          <w:rFonts w:eastAsia="Times New Roman" w:cs="Arial"/>
          <w:color w:val="262626" w:themeColor="text1" w:themeTint="D9"/>
          <w:sz w:val="18"/>
          <w:szCs w:val="18"/>
          <w:lang w:eastAsia="de-DE"/>
        </w:rPr>
      </w:pPr>
    </w:p>
    <w:p w14:paraId="62104997" w14:textId="77777777" w:rsidR="00773E4A" w:rsidRPr="00773E4A" w:rsidRDefault="00773E4A" w:rsidP="00773E4A">
      <w:pPr>
        <w:jc w:val="both"/>
        <w:rPr>
          <w:rFonts w:eastAsia="Times New Roman" w:cs="Arial"/>
          <w:b/>
          <w:bCs/>
          <w:color w:val="262626" w:themeColor="text1" w:themeTint="D9"/>
          <w:sz w:val="18"/>
          <w:szCs w:val="18"/>
          <w:lang w:eastAsia="de-DE"/>
        </w:rPr>
      </w:pPr>
      <w:r w:rsidRPr="00773E4A">
        <w:rPr>
          <w:rFonts w:eastAsia="Times New Roman" w:cs="Arial"/>
          <w:b/>
          <w:bCs/>
          <w:color w:val="262626" w:themeColor="text1" w:themeTint="D9"/>
          <w:sz w:val="18"/>
          <w:szCs w:val="18"/>
          <w:lang w:eastAsia="de-DE"/>
        </w:rPr>
        <w:t>Folgen des Nicht-Unterzeichnens</w:t>
      </w:r>
    </w:p>
    <w:p w14:paraId="25E422D6" w14:textId="77777777" w:rsidR="00773E4A" w:rsidRPr="00773E4A" w:rsidRDefault="00773E4A" w:rsidP="00773E4A">
      <w:pPr>
        <w:jc w:val="both"/>
        <w:rPr>
          <w:rFonts w:eastAsia="Times New Roman" w:cs="Arial"/>
          <w:color w:val="262626" w:themeColor="text1" w:themeTint="D9"/>
          <w:sz w:val="18"/>
          <w:szCs w:val="18"/>
          <w:lang w:eastAsia="de-DE"/>
        </w:rPr>
      </w:pPr>
      <w:r w:rsidRPr="00773E4A">
        <w:rPr>
          <w:rFonts w:eastAsia="Times New Roman" w:cs="Arial"/>
          <w:color w:val="262626" w:themeColor="text1" w:themeTint="D9"/>
          <w:sz w:val="18"/>
          <w:szCs w:val="18"/>
          <w:lang w:eastAsia="de-DE"/>
        </w:rPr>
        <w:t>Die/der Unterzeichnende hat das Recht, dieser Einwilligungserklärung nicht zuzustimmen. Ohne diese Daten ist es uns nicht möglich, die Prozessentwicklungen nachhaltig zu fördern und zu begleiten, daher würde eine Nichtunte</w:t>
      </w:r>
      <w:r w:rsidR="00EB17F8">
        <w:rPr>
          <w:rFonts w:eastAsia="Times New Roman" w:cs="Arial"/>
          <w:color w:val="262626" w:themeColor="text1" w:themeTint="D9"/>
          <w:sz w:val="18"/>
          <w:szCs w:val="18"/>
          <w:lang w:eastAsia="de-DE"/>
        </w:rPr>
        <w:t xml:space="preserve">rzeichnung </w:t>
      </w:r>
      <w:r w:rsidR="006C4E4C">
        <w:rPr>
          <w:rFonts w:eastAsia="Times New Roman" w:cs="Arial"/>
          <w:color w:val="262626" w:themeColor="text1" w:themeTint="D9"/>
          <w:sz w:val="18"/>
          <w:szCs w:val="18"/>
          <w:lang w:eastAsia="de-DE"/>
        </w:rPr>
        <w:t xml:space="preserve">Einschränkungen nach sich ziehen. </w:t>
      </w:r>
    </w:p>
    <w:p w14:paraId="3C1944AF" w14:textId="77777777" w:rsidR="00773E4A" w:rsidRPr="00773E4A" w:rsidRDefault="00773E4A" w:rsidP="00773E4A">
      <w:pPr>
        <w:jc w:val="both"/>
        <w:rPr>
          <w:rFonts w:eastAsia="Times New Roman" w:cs="Arial"/>
          <w:b/>
          <w:bCs/>
          <w:color w:val="262626" w:themeColor="text1" w:themeTint="D9"/>
          <w:sz w:val="18"/>
          <w:szCs w:val="18"/>
          <w:lang w:eastAsia="de-DE"/>
        </w:rPr>
      </w:pPr>
    </w:p>
    <w:p w14:paraId="306CB85B" w14:textId="77777777" w:rsidR="00773E4A" w:rsidRPr="00773E4A" w:rsidRDefault="00773E4A" w:rsidP="00773E4A">
      <w:pPr>
        <w:jc w:val="both"/>
        <w:rPr>
          <w:rFonts w:eastAsia="Times New Roman" w:cs="Arial"/>
          <w:b/>
          <w:bCs/>
          <w:color w:val="262626" w:themeColor="text1" w:themeTint="D9"/>
          <w:sz w:val="18"/>
          <w:szCs w:val="18"/>
          <w:lang w:eastAsia="de-DE"/>
        </w:rPr>
      </w:pPr>
      <w:r w:rsidRPr="00773E4A">
        <w:rPr>
          <w:rFonts w:eastAsia="Times New Roman" w:cs="Arial"/>
          <w:b/>
          <w:bCs/>
          <w:color w:val="262626" w:themeColor="text1" w:themeTint="D9"/>
          <w:sz w:val="18"/>
          <w:szCs w:val="18"/>
          <w:lang w:eastAsia="de-DE"/>
        </w:rPr>
        <w:t>Kontakt</w:t>
      </w:r>
    </w:p>
    <w:p w14:paraId="55E9392C" w14:textId="6C8E3649" w:rsidR="00773E4A" w:rsidRPr="00773E4A" w:rsidRDefault="00773E4A" w:rsidP="00773E4A">
      <w:pPr>
        <w:jc w:val="both"/>
        <w:rPr>
          <w:rFonts w:eastAsia="Times New Roman" w:cs="Arial"/>
          <w:color w:val="262626" w:themeColor="text1" w:themeTint="D9"/>
          <w:sz w:val="18"/>
          <w:szCs w:val="18"/>
          <w:lang w:eastAsia="de-DE"/>
        </w:rPr>
      </w:pPr>
      <w:r w:rsidRPr="00773E4A">
        <w:rPr>
          <w:rFonts w:eastAsia="Times New Roman" w:cs="Arial"/>
          <w:color w:val="262626" w:themeColor="text1" w:themeTint="D9"/>
          <w:sz w:val="18"/>
          <w:szCs w:val="18"/>
          <w:lang w:eastAsia="de-DE"/>
        </w:rPr>
        <w:t>Beschwerden, Auskunftsanfragen und andere Anliegen sind an folgende Stelle zu richten:</w:t>
      </w:r>
      <w:r w:rsidR="00FB646A">
        <w:rPr>
          <w:rFonts w:eastAsia="Times New Roman" w:cs="Arial"/>
          <w:color w:val="262626" w:themeColor="text1" w:themeTint="D9"/>
          <w:sz w:val="18"/>
          <w:szCs w:val="18"/>
          <w:lang w:eastAsia="de-DE"/>
        </w:rPr>
        <w:t xml:space="preserve"> </w:t>
      </w:r>
      <w:r w:rsidR="00A56D7E">
        <w:rPr>
          <w:rFonts w:eastAsia="Times New Roman" w:cs="Arial"/>
          <w:b/>
          <w:bCs/>
          <w:color w:val="262626" w:themeColor="text1" w:themeTint="D9"/>
          <w:sz w:val="18"/>
          <w:szCs w:val="18"/>
          <w:lang w:eastAsia="de-DE"/>
        </w:rPr>
        <w:t>Natalie Katia Greve – Coaching Training Trauerbegleitung</w:t>
      </w:r>
      <w:r w:rsidR="00FB646A">
        <w:rPr>
          <w:rFonts w:eastAsia="Times New Roman" w:cs="Arial"/>
          <w:b/>
          <w:bCs/>
          <w:color w:val="262626" w:themeColor="text1" w:themeTint="D9"/>
          <w:sz w:val="18"/>
          <w:szCs w:val="18"/>
          <w:lang w:eastAsia="de-DE"/>
        </w:rPr>
        <w:t xml:space="preserve">, c/o Beraterwerk Hamburg, </w:t>
      </w:r>
      <w:proofErr w:type="spellStart"/>
      <w:r w:rsidR="00FB646A">
        <w:rPr>
          <w:rFonts w:eastAsia="Times New Roman" w:cs="Arial"/>
          <w:b/>
          <w:bCs/>
          <w:color w:val="262626" w:themeColor="text1" w:themeTint="D9"/>
          <w:sz w:val="18"/>
          <w:szCs w:val="18"/>
          <w:lang w:eastAsia="de-DE"/>
        </w:rPr>
        <w:t>Rappstr</w:t>
      </w:r>
      <w:proofErr w:type="spellEnd"/>
      <w:r w:rsidR="00FB646A">
        <w:rPr>
          <w:rFonts w:eastAsia="Times New Roman" w:cs="Arial"/>
          <w:b/>
          <w:bCs/>
          <w:color w:val="262626" w:themeColor="text1" w:themeTint="D9"/>
          <w:sz w:val="18"/>
          <w:szCs w:val="18"/>
          <w:lang w:eastAsia="de-DE"/>
        </w:rPr>
        <w:t>. 2, 20146 Hamburg</w:t>
      </w:r>
      <w:r w:rsidR="00A56D7E">
        <w:rPr>
          <w:rFonts w:eastAsia="Times New Roman" w:cs="Arial"/>
          <w:b/>
          <w:bCs/>
          <w:color w:val="262626" w:themeColor="text1" w:themeTint="D9"/>
          <w:sz w:val="18"/>
          <w:szCs w:val="18"/>
          <w:lang w:eastAsia="de-DE"/>
        </w:rPr>
        <w:t xml:space="preserve"> www.natalie-katia-greve.de.</w:t>
      </w:r>
    </w:p>
    <w:p w14:paraId="6F433D13" w14:textId="77777777" w:rsidR="00773E4A" w:rsidRPr="00773E4A" w:rsidRDefault="00773E4A" w:rsidP="00773E4A">
      <w:pPr>
        <w:jc w:val="both"/>
        <w:rPr>
          <w:rFonts w:eastAsia="Times New Roman" w:cs="Arial"/>
          <w:color w:val="262626" w:themeColor="text1" w:themeTint="D9"/>
          <w:sz w:val="18"/>
          <w:szCs w:val="18"/>
          <w:lang w:eastAsia="de-DE"/>
        </w:rPr>
      </w:pPr>
    </w:p>
    <w:p w14:paraId="018AF7EB" w14:textId="77777777" w:rsidR="00773E4A" w:rsidRPr="00773E4A" w:rsidRDefault="00773E4A" w:rsidP="00773E4A">
      <w:pPr>
        <w:jc w:val="both"/>
        <w:rPr>
          <w:rFonts w:eastAsia="Times New Roman" w:cs="Arial"/>
          <w:b/>
          <w:bCs/>
          <w:color w:val="262626" w:themeColor="text1" w:themeTint="D9"/>
          <w:sz w:val="18"/>
          <w:szCs w:val="18"/>
          <w:lang w:eastAsia="de-DE"/>
        </w:rPr>
      </w:pPr>
      <w:r w:rsidRPr="00773E4A">
        <w:rPr>
          <w:rFonts w:eastAsia="Times New Roman" w:cs="Arial"/>
          <w:b/>
          <w:bCs/>
          <w:color w:val="262626" w:themeColor="text1" w:themeTint="D9"/>
          <w:sz w:val="18"/>
          <w:szCs w:val="18"/>
          <w:lang w:eastAsia="de-DE"/>
        </w:rPr>
        <w:t>Zustimmung durch den Nutzer</w:t>
      </w:r>
    </w:p>
    <w:p w14:paraId="4B55A925" w14:textId="26C16619" w:rsidR="00773E4A" w:rsidRPr="00773E4A" w:rsidRDefault="00773E4A" w:rsidP="00773E4A">
      <w:pPr>
        <w:jc w:val="both"/>
        <w:rPr>
          <w:rFonts w:eastAsia="Times New Roman" w:cs="Arial"/>
          <w:color w:val="262626" w:themeColor="text1" w:themeTint="D9"/>
          <w:sz w:val="18"/>
          <w:szCs w:val="18"/>
          <w:lang w:eastAsia="de-DE"/>
        </w:rPr>
      </w:pPr>
      <w:r w:rsidRPr="00773E4A">
        <w:rPr>
          <w:rFonts w:eastAsia="Times New Roman" w:cs="Arial"/>
          <w:color w:val="262626" w:themeColor="text1" w:themeTint="D9"/>
          <w:sz w:val="18"/>
          <w:szCs w:val="18"/>
          <w:lang w:eastAsia="de-DE"/>
        </w:rPr>
        <w:t xml:space="preserve">Hiermit versichert die/der Unterzeichnende, der Erhebung und der Verarbeitung ihrer/seiner Daten durch </w:t>
      </w:r>
      <w:r w:rsidR="00012B3F">
        <w:rPr>
          <w:rFonts w:eastAsia="Times New Roman" w:cs="Arial"/>
          <w:b/>
          <w:bCs/>
          <w:color w:val="262626" w:themeColor="text1" w:themeTint="D9"/>
          <w:sz w:val="18"/>
          <w:szCs w:val="18"/>
          <w:lang w:eastAsia="de-DE"/>
        </w:rPr>
        <w:t>V</w:t>
      </w:r>
      <w:r w:rsidR="00157DF7">
        <w:rPr>
          <w:rFonts w:eastAsia="Times New Roman" w:cs="Arial"/>
          <w:b/>
          <w:bCs/>
          <w:color w:val="262626" w:themeColor="text1" w:themeTint="D9"/>
          <w:sz w:val="18"/>
          <w:szCs w:val="18"/>
          <w:lang w:eastAsia="de-DE"/>
        </w:rPr>
        <w:t>ergiss</w:t>
      </w:r>
      <w:r w:rsidR="00012B3F">
        <w:rPr>
          <w:rFonts w:eastAsia="Times New Roman" w:cs="Arial"/>
          <w:b/>
          <w:bCs/>
          <w:color w:val="262626" w:themeColor="text1" w:themeTint="D9"/>
          <w:sz w:val="18"/>
          <w:szCs w:val="18"/>
          <w:lang w:eastAsia="de-DE"/>
        </w:rPr>
        <w:t xml:space="preserve"> mein nicht</w:t>
      </w:r>
      <w:r w:rsidR="00F35754" w:rsidRPr="00773E4A">
        <w:rPr>
          <w:rFonts w:eastAsia="Times New Roman" w:cs="Arial"/>
          <w:color w:val="262626" w:themeColor="text1" w:themeTint="D9"/>
          <w:sz w:val="18"/>
          <w:szCs w:val="18"/>
          <w:lang w:eastAsia="de-DE"/>
        </w:rPr>
        <w:t xml:space="preserve"> </w:t>
      </w:r>
      <w:r w:rsidRPr="00773E4A">
        <w:rPr>
          <w:rFonts w:eastAsia="Times New Roman" w:cs="Arial"/>
          <w:color w:val="262626" w:themeColor="text1" w:themeTint="D9"/>
          <w:sz w:val="18"/>
          <w:szCs w:val="18"/>
          <w:lang w:eastAsia="de-DE"/>
        </w:rPr>
        <w:t xml:space="preserve">zuzustimmen und über ihre Rechte belehrt worden zu sein. Die/der Unterzeichnende ist in oben genanntem Sinne damit einverstanden, dass sie/er über einen Newsletter per E- Mail über Neuigkeiten </w:t>
      </w:r>
      <w:r w:rsidR="00F35754">
        <w:rPr>
          <w:rFonts w:eastAsia="Times New Roman" w:cs="Arial"/>
          <w:b/>
          <w:color w:val="262626" w:themeColor="text1" w:themeTint="D9"/>
          <w:sz w:val="18"/>
          <w:szCs w:val="18"/>
          <w:lang w:eastAsia="de-DE"/>
        </w:rPr>
        <w:t xml:space="preserve">von </w:t>
      </w:r>
      <w:r w:rsidR="00012B3F">
        <w:rPr>
          <w:rFonts w:eastAsia="Times New Roman" w:cs="Arial"/>
          <w:b/>
          <w:bCs/>
          <w:color w:val="262626" w:themeColor="text1" w:themeTint="D9"/>
          <w:sz w:val="18"/>
          <w:szCs w:val="18"/>
          <w:lang w:eastAsia="de-DE"/>
        </w:rPr>
        <w:t>V</w:t>
      </w:r>
      <w:r w:rsidR="00157DF7">
        <w:rPr>
          <w:rFonts w:eastAsia="Times New Roman" w:cs="Arial"/>
          <w:b/>
          <w:bCs/>
          <w:color w:val="262626" w:themeColor="text1" w:themeTint="D9"/>
          <w:sz w:val="18"/>
          <w:szCs w:val="18"/>
          <w:lang w:eastAsia="de-DE"/>
        </w:rPr>
        <w:t>ergiss</w:t>
      </w:r>
      <w:r w:rsidR="00012B3F">
        <w:rPr>
          <w:rFonts w:eastAsia="Times New Roman" w:cs="Arial"/>
          <w:b/>
          <w:bCs/>
          <w:color w:val="262626" w:themeColor="text1" w:themeTint="D9"/>
          <w:sz w:val="18"/>
          <w:szCs w:val="18"/>
          <w:lang w:eastAsia="de-DE"/>
        </w:rPr>
        <w:t xml:space="preserve"> mein nicht</w:t>
      </w:r>
      <w:r w:rsidR="00157DF7">
        <w:rPr>
          <w:rFonts w:eastAsia="Times New Roman" w:cs="Arial"/>
          <w:b/>
          <w:bCs/>
          <w:color w:val="262626" w:themeColor="text1" w:themeTint="D9"/>
          <w:sz w:val="18"/>
          <w:szCs w:val="18"/>
          <w:lang w:eastAsia="de-DE"/>
        </w:rPr>
        <w:t xml:space="preserve"> </w:t>
      </w:r>
      <w:r w:rsidRPr="00773E4A">
        <w:rPr>
          <w:rFonts w:eastAsia="Times New Roman" w:cs="Arial"/>
          <w:color w:val="262626" w:themeColor="text1" w:themeTint="D9"/>
          <w:sz w:val="18"/>
          <w:szCs w:val="18"/>
          <w:lang w:eastAsia="de-DE"/>
        </w:rPr>
        <w:t xml:space="preserve">informiert wird. </w:t>
      </w:r>
    </w:p>
    <w:p w14:paraId="3046C1D1" w14:textId="77777777" w:rsidR="00773E4A" w:rsidRPr="00773E4A" w:rsidRDefault="00773E4A" w:rsidP="00773E4A">
      <w:pPr>
        <w:jc w:val="both"/>
        <w:rPr>
          <w:rFonts w:eastAsia="Times New Roman" w:cs="Arial"/>
          <w:color w:val="262626" w:themeColor="text1" w:themeTint="D9"/>
          <w:sz w:val="18"/>
          <w:szCs w:val="18"/>
          <w:lang w:eastAsia="de-DE"/>
        </w:rPr>
      </w:pPr>
    </w:p>
    <w:p w14:paraId="258637E8" w14:textId="77777777" w:rsidR="00773E4A" w:rsidRPr="00773E4A" w:rsidRDefault="00773E4A" w:rsidP="00773E4A">
      <w:pPr>
        <w:jc w:val="both"/>
        <w:rPr>
          <w:rFonts w:eastAsia="Times New Roman" w:cs="Arial"/>
          <w:color w:val="262626" w:themeColor="text1" w:themeTint="D9"/>
          <w:sz w:val="18"/>
          <w:szCs w:val="18"/>
          <w:lang w:eastAsia="de-DE"/>
        </w:rPr>
      </w:pPr>
    </w:p>
    <w:sectPr w:rsidR="00773E4A" w:rsidRPr="00773E4A" w:rsidSect="00D9304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FEB2" w14:textId="77777777" w:rsidR="003E4A2D" w:rsidRDefault="003E4A2D" w:rsidP="00491013">
      <w:r>
        <w:separator/>
      </w:r>
    </w:p>
  </w:endnote>
  <w:endnote w:type="continuationSeparator" w:id="0">
    <w:p w14:paraId="065C607C" w14:textId="77777777" w:rsidR="003E4A2D" w:rsidRDefault="003E4A2D" w:rsidP="0049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D189" w14:textId="77777777" w:rsidR="001A4BC3" w:rsidRDefault="001A4BC3" w:rsidP="0032233A">
    <w:pPr>
      <w:pStyle w:val="Fuzeile"/>
      <w:ind w:left="-284"/>
      <w:rPr>
        <w:rFonts w:cs="Arial"/>
        <w:b/>
        <w:sz w:val="14"/>
        <w:szCs w:val="14"/>
      </w:rPr>
    </w:pPr>
  </w:p>
  <w:p w14:paraId="28955966" w14:textId="4DDA0A6D" w:rsidR="00491013" w:rsidRPr="001A4BC3" w:rsidRDefault="00565B55" w:rsidP="00A87356">
    <w:pPr>
      <w:pStyle w:val="Fuzeile"/>
      <w:tabs>
        <w:tab w:val="clear" w:pos="9072"/>
        <w:tab w:val="right" w:pos="9923"/>
      </w:tabs>
      <w:spacing w:line="360" w:lineRule="auto"/>
      <w:ind w:left="-284" w:right="-284"/>
      <w:jc w:val="center"/>
      <w:rPr>
        <w:rFonts w:cs="Arial"/>
        <w:sz w:val="15"/>
        <w:szCs w:val="15"/>
      </w:rPr>
    </w:pPr>
    <w:r>
      <w:rPr>
        <w:rFonts w:cs="Arial"/>
        <w:b/>
        <w:sz w:val="15"/>
        <w:szCs w:val="15"/>
      </w:rPr>
      <w:t>V</w:t>
    </w:r>
    <w:r w:rsidR="00502572">
      <w:rPr>
        <w:rFonts w:cs="Arial"/>
        <w:b/>
        <w:sz w:val="15"/>
        <w:szCs w:val="15"/>
      </w:rPr>
      <w:t>ergiss</w:t>
    </w:r>
    <w:r>
      <w:rPr>
        <w:rFonts w:cs="Arial"/>
        <w:b/>
        <w:sz w:val="15"/>
        <w:szCs w:val="15"/>
      </w:rPr>
      <w:t xml:space="preserve"> mein nicht</w:t>
    </w:r>
  </w:p>
  <w:p w14:paraId="049375BA" w14:textId="77777777" w:rsidR="004D4061" w:rsidRDefault="00491013" w:rsidP="00A87356">
    <w:pPr>
      <w:pStyle w:val="Fuzeile"/>
      <w:tabs>
        <w:tab w:val="clear" w:pos="9072"/>
        <w:tab w:val="right" w:pos="9923"/>
      </w:tabs>
      <w:spacing w:line="360" w:lineRule="auto"/>
      <w:ind w:left="-284" w:right="-284"/>
      <w:jc w:val="center"/>
      <w:rPr>
        <w:rFonts w:cs="Arial"/>
        <w:sz w:val="15"/>
        <w:szCs w:val="15"/>
      </w:rPr>
    </w:pPr>
    <w:r w:rsidRPr="001A4BC3">
      <w:rPr>
        <w:rFonts w:cs="Arial"/>
        <w:sz w:val="15"/>
        <w:szCs w:val="15"/>
      </w:rPr>
      <w:t xml:space="preserve">Rappstraße 2 · </w:t>
    </w:r>
    <w:r w:rsidR="004D4061">
      <w:rPr>
        <w:rFonts w:cs="Arial"/>
        <w:sz w:val="15"/>
        <w:szCs w:val="15"/>
      </w:rPr>
      <w:t xml:space="preserve">c/o Beraterwerk Hamburg </w:t>
    </w:r>
    <w:r w:rsidR="004D4061" w:rsidRPr="001A4BC3">
      <w:rPr>
        <w:rFonts w:cs="Arial"/>
        <w:sz w:val="15"/>
        <w:szCs w:val="15"/>
      </w:rPr>
      <w:t>·</w:t>
    </w:r>
    <w:r w:rsidR="004D4061">
      <w:rPr>
        <w:rFonts w:cs="Arial"/>
        <w:sz w:val="15"/>
        <w:szCs w:val="15"/>
      </w:rPr>
      <w:t xml:space="preserve"> </w:t>
    </w:r>
    <w:r w:rsidRPr="001A4BC3">
      <w:rPr>
        <w:rFonts w:cs="Arial"/>
        <w:sz w:val="15"/>
        <w:szCs w:val="15"/>
      </w:rPr>
      <w:t>20146 Hamburg · Telefon: 0174/5651054 ·</w:t>
    </w:r>
    <w:r w:rsidR="00552882" w:rsidRPr="001A4BC3">
      <w:rPr>
        <w:rFonts w:cs="Arial"/>
        <w:sz w:val="15"/>
        <w:szCs w:val="15"/>
      </w:rPr>
      <w:t xml:space="preserve"> E-Mail: </w:t>
    </w:r>
    <w:r w:rsidR="00390ABE">
      <w:rPr>
        <w:rFonts w:cs="Arial"/>
        <w:sz w:val="15"/>
        <w:szCs w:val="15"/>
      </w:rPr>
      <w:t>info@</w:t>
    </w:r>
    <w:r w:rsidR="00565B55">
      <w:rPr>
        <w:rFonts w:cs="Arial"/>
        <w:sz w:val="15"/>
        <w:szCs w:val="15"/>
      </w:rPr>
      <w:t>vergissmeinnicht-trauer.de</w:t>
    </w:r>
  </w:p>
  <w:p w14:paraId="2818019E" w14:textId="77777777" w:rsidR="00491013" w:rsidRPr="001A4BC3" w:rsidRDefault="00565B55" w:rsidP="00A87356">
    <w:pPr>
      <w:pStyle w:val="Fuzeile"/>
      <w:tabs>
        <w:tab w:val="clear" w:pos="9072"/>
        <w:tab w:val="right" w:pos="9923"/>
      </w:tabs>
      <w:spacing w:line="360" w:lineRule="auto"/>
      <w:ind w:left="-284" w:right="-284"/>
      <w:jc w:val="center"/>
      <w:rPr>
        <w:rFonts w:cs="Arial"/>
        <w:sz w:val="15"/>
        <w:szCs w:val="15"/>
      </w:rPr>
    </w:pPr>
    <w:r>
      <w:rPr>
        <w:rFonts w:cs="Arial"/>
        <w:b/>
        <w:sz w:val="15"/>
        <w:szCs w:val="15"/>
      </w:rPr>
      <w:t>www.vergissmeinnicht-trauer.de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9551" w14:textId="77777777" w:rsidR="003E4A2D" w:rsidRDefault="003E4A2D" w:rsidP="00491013">
      <w:r>
        <w:separator/>
      </w:r>
    </w:p>
  </w:footnote>
  <w:footnote w:type="continuationSeparator" w:id="0">
    <w:p w14:paraId="31545A9E" w14:textId="77777777" w:rsidR="003E4A2D" w:rsidRDefault="003E4A2D" w:rsidP="0049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C110" w14:textId="7D4B1A2E" w:rsidR="005C3B38" w:rsidRDefault="00A56D7E" w:rsidP="005C3B38">
    <w:pPr>
      <w:pStyle w:val="Kopfzeile"/>
      <w:jc w:val="center"/>
    </w:pPr>
    <w:r>
      <w:rPr>
        <w:noProof/>
      </w:rPr>
      <w:drawing>
        <wp:inline distT="0" distB="0" distL="0" distR="0" wp14:anchorId="45385198" wp14:editId="2BCB93EF">
          <wp:extent cx="1212850" cy="1014937"/>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764" cy="1019886"/>
                  </a:xfrm>
                  <a:prstGeom prst="rect">
                    <a:avLst/>
                  </a:prstGeom>
                  <a:noFill/>
                  <a:ln>
                    <a:noFill/>
                  </a:ln>
                </pic:spPr>
              </pic:pic>
            </a:graphicData>
          </a:graphic>
        </wp:inline>
      </w:drawing>
    </w:r>
  </w:p>
  <w:p w14:paraId="4BE278F9" w14:textId="275C5D11" w:rsidR="005C6C21" w:rsidRDefault="005C6C21" w:rsidP="005C3B38">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7576F"/>
    <w:multiLevelType w:val="multilevel"/>
    <w:tmpl w:val="2DC0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81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FED"/>
    <w:rsid w:val="00006C58"/>
    <w:rsid w:val="0001297F"/>
    <w:rsid w:val="00012B3F"/>
    <w:rsid w:val="00044311"/>
    <w:rsid w:val="00056DC2"/>
    <w:rsid w:val="00071AA3"/>
    <w:rsid w:val="000A68EB"/>
    <w:rsid w:val="000E1AEE"/>
    <w:rsid w:val="00145667"/>
    <w:rsid w:val="00157DF7"/>
    <w:rsid w:val="001606C4"/>
    <w:rsid w:val="0016386C"/>
    <w:rsid w:val="001A4BC3"/>
    <w:rsid w:val="001F4276"/>
    <w:rsid w:val="001F6581"/>
    <w:rsid w:val="00252D6E"/>
    <w:rsid w:val="00297596"/>
    <w:rsid w:val="002F05AD"/>
    <w:rsid w:val="00300D71"/>
    <w:rsid w:val="00306895"/>
    <w:rsid w:val="00312A33"/>
    <w:rsid w:val="0032233A"/>
    <w:rsid w:val="003240D7"/>
    <w:rsid w:val="003270E3"/>
    <w:rsid w:val="003336CA"/>
    <w:rsid w:val="00365D75"/>
    <w:rsid w:val="00390ABE"/>
    <w:rsid w:val="003A1BD2"/>
    <w:rsid w:val="003E4A2D"/>
    <w:rsid w:val="003F3524"/>
    <w:rsid w:val="004218EB"/>
    <w:rsid w:val="00430282"/>
    <w:rsid w:val="00470EE6"/>
    <w:rsid w:val="0047304B"/>
    <w:rsid w:val="004745B2"/>
    <w:rsid w:val="00481551"/>
    <w:rsid w:val="00491013"/>
    <w:rsid w:val="004A7E13"/>
    <w:rsid w:val="004D0A07"/>
    <w:rsid w:val="004D4061"/>
    <w:rsid w:val="00502572"/>
    <w:rsid w:val="005212BC"/>
    <w:rsid w:val="0054262B"/>
    <w:rsid w:val="00551F47"/>
    <w:rsid w:val="00552882"/>
    <w:rsid w:val="00565B55"/>
    <w:rsid w:val="005B417E"/>
    <w:rsid w:val="005C3B38"/>
    <w:rsid w:val="005C6C21"/>
    <w:rsid w:val="005D5FE1"/>
    <w:rsid w:val="00603B17"/>
    <w:rsid w:val="006524C0"/>
    <w:rsid w:val="00693EFE"/>
    <w:rsid w:val="006C4E4C"/>
    <w:rsid w:val="006D0C47"/>
    <w:rsid w:val="006D5820"/>
    <w:rsid w:val="007265FD"/>
    <w:rsid w:val="00757347"/>
    <w:rsid w:val="00772B73"/>
    <w:rsid w:val="00773E4A"/>
    <w:rsid w:val="00783251"/>
    <w:rsid w:val="007A0259"/>
    <w:rsid w:val="007B350E"/>
    <w:rsid w:val="007B571B"/>
    <w:rsid w:val="00895588"/>
    <w:rsid w:val="00927251"/>
    <w:rsid w:val="00975C1C"/>
    <w:rsid w:val="00986EA4"/>
    <w:rsid w:val="009C209B"/>
    <w:rsid w:val="009D5701"/>
    <w:rsid w:val="009E1392"/>
    <w:rsid w:val="00A2716B"/>
    <w:rsid w:val="00A56D7E"/>
    <w:rsid w:val="00A74397"/>
    <w:rsid w:val="00A87356"/>
    <w:rsid w:val="00A96C79"/>
    <w:rsid w:val="00AB5939"/>
    <w:rsid w:val="00AC5FED"/>
    <w:rsid w:val="00AE5959"/>
    <w:rsid w:val="00B4308C"/>
    <w:rsid w:val="00BB36AF"/>
    <w:rsid w:val="00BD798F"/>
    <w:rsid w:val="00BF0945"/>
    <w:rsid w:val="00C449A0"/>
    <w:rsid w:val="00CE2D4B"/>
    <w:rsid w:val="00D03EF7"/>
    <w:rsid w:val="00D60536"/>
    <w:rsid w:val="00D93043"/>
    <w:rsid w:val="00DB4268"/>
    <w:rsid w:val="00DF1D03"/>
    <w:rsid w:val="00E147A9"/>
    <w:rsid w:val="00E42728"/>
    <w:rsid w:val="00EA3A41"/>
    <w:rsid w:val="00EB17F8"/>
    <w:rsid w:val="00EC0D2F"/>
    <w:rsid w:val="00EC32A0"/>
    <w:rsid w:val="00EE16BE"/>
    <w:rsid w:val="00EE23C0"/>
    <w:rsid w:val="00EE3A15"/>
    <w:rsid w:val="00EE6C12"/>
    <w:rsid w:val="00F133E0"/>
    <w:rsid w:val="00F23A56"/>
    <w:rsid w:val="00F35754"/>
    <w:rsid w:val="00FB64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0ADB4"/>
  <w15:docId w15:val="{238FC77B-E741-42A1-AC26-037BA82A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3E4A"/>
    <w:pPr>
      <w:spacing w:after="0" w:line="240" w:lineRule="auto"/>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5F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5FED"/>
    <w:rPr>
      <w:rFonts w:ascii="Tahoma" w:hAnsi="Tahoma" w:cs="Tahoma"/>
      <w:sz w:val="16"/>
      <w:szCs w:val="16"/>
    </w:rPr>
  </w:style>
  <w:style w:type="paragraph" w:styleId="Kopfzeile">
    <w:name w:val="header"/>
    <w:basedOn w:val="Standard"/>
    <w:link w:val="KopfzeileZchn"/>
    <w:uiPriority w:val="99"/>
    <w:unhideWhenUsed/>
    <w:rsid w:val="00491013"/>
    <w:pPr>
      <w:tabs>
        <w:tab w:val="center" w:pos="4536"/>
        <w:tab w:val="right" w:pos="9072"/>
      </w:tabs>
    </w:pPr>
  </w:style>
  <w:style w:type="character" w:customStyle="1" w:styleId="KopfzeileZchn">
    <w:name w:val="Kopfzeile Zchn"/>
    <w:basedOn w:val="Absatz-Standardschriftart"/>
    <w:link w:val="Kopfzeile"/>
    <w:uiPriority w:val="99"/>
    <w:rsid w:val="00491013"/>
  </w:style>
  <w:style w:type="paragraph" w:styleId="Fuzeile">
    <w:name w:val="footer"/>
    <w:basedOn w:val="Standard"/>
    <w:link w:val="FuzeileZchn"/>
    <w:uiPriority w:val="99"/>
    <w:unhideWhenUsed/>
    <w:rsid w:val="00312A33"/>
    <w:pPr>
      <w:tabs>
        <w:tab w:val="center" w:pos="4536"/>
        <w:tab w:val="right" w:pos="9072"/>
      </w:tabs>
    </w:pPr>
    <w:rPr>
      <w:sz w:val="18"/>
      <w:szCs w:val="18"/>
    </w:rPr>
  </w:style>
  <w:style w:type="character" w:customStyle="1" w:styleId="FuzeileZchn">
    <w:name w:val="Fußzeile Zchn"/>
    <w:basedOn w:val="Absatz-Standardschriftart"/>
    <w:link w:val="Fuzeile"/>
    <w:uiPriority w:val="99"/>
    <w:rsid w:val="00312A33"/>
    <w:rPr>
      <w:sz w:val="18"/>
      <w:szCs w:val="18"/>
    </w:rPr>
  </w:style>
  <w:style w:type="character" w:styleId="Hyperlink">
    <w:name w:val="Hyperlink"/>
    <w:basedOn w:val="Absatz-Standardschriftart"/>
    <w:uiPriority w:val="99"/>
    <w:unhideWhenUsed/>
    <w:rsid w:val="00297596"/>
    <w:rPr>
      <w:color w:val="0000FF" w:themeColor="hyperlink"/>
      <w:u w:val="single"/>
    </w:rPr>
  </w:style>
  <w:style w:type="character" w:styleId="NichtaufgelsteErwhnung">
    <w:name w:val="Unresolved Mention"/>
    <w:basedOn w:val="Absatz-Standardschriftart"/>
    <w:uiPriority w:val="99"/>
    <w:semiHidden/>
    <w:unhideWhenUsed/>
    <w:rsid w:val="00A5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talie-katia-grev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Katia Greve</dc:creator>
  <cp:lastModifiedBy>Natalie Katia Greve</cp:lastModifiedBy>
  <cp:revision>4</cp:revision>
  <dcterms:created xsi:type="dcterms:W3CDTF">2022-02-09T17:26:00Z</dcterms:created>
  <dcterms:modified xsi:type="dcterms:W3CDTF">2023-03-23T08:14:00Z</dcterms:modified>
</cp:coreProperties>
</file>